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58" w:rsidRDefault="001E2A58" w:rsidP="001E2A58">
      <w:pPr>
        <w:pStyle w:val="kussy"/>
        <w:shd w:val="clear" w:color="auto" w:fill="FFFFFF"/>
        <w:spacing w:before="0" w:after="0" w:line="360" w:lineRule="atLeast"/>
        <w:rPr>
          <w:rFonts w:ascii="Arial" w:hAnsi="Arial" w:cs="Arial"/>
          <w:color w:val="242629"/>
          <w:sz w:val="27"/>
          <w:szCs w:val="27"/>
        </w:rPr>
      </w:pPr>
      <w:r>
        <w:rPr>
          <w:rStyle w:val="a3"/>
          <w:rFonts w:ascii="Arial" w:hAnsi="Arial" w:cs="Arial"/>
          <w:color w:val="242629"/>
          <w:sz w:val="27"/>
          <w:szCs w:val="27"/>
        </w:rPr>
        <w:t xml:space="preserve">Автономные дымовые пожарные </w:t>
      </w:r>
      <w:proofErr w:type="spellStart"/>
      <w:r>
        <w:rPr>
          <w:rStyle w:val="a3"/>
          <w:rFonts w:ascii="Arial" w:hAnsi="Arial" w:cs="Arial"/>
          <w:color w:val="242629"/>
          <w:sz w:val="27"/>
          <w:szCs w:val="27"/>
        </w:rPr>
        <w:t>извещатели</w:t>
      </w:r>
      <w:proofErr w:type="spellEnd"/>
      <w:r>
        <w:rPr>
          <w:rStyle w:val="a3"/>
          <w:rFonts w:ascii="Arial" w:hAnsi="Arial" w:cs="Arial"/>
          <w:color w:val="242629"/>
          <w:sz w:val="27"/>
          <w:szCs w:val="27"/>
        </w:rPr>
        <w:t xml:space="preserve"> стали обязательными в России с 1 марта 2023 года в домах и квартирах многодетных семей. Требование также касается жилья семей, находящихся в трудной жизненной ситуации. </w:t>
      </w:r>
      <w:proofErr w:type="gramStart"/>
      <w:r>
        <w:rPr>
          <w:rStyle w:val="a3"/>
          <w:rFonts w:ascii="Arial" w:hAnsi="Arial" w:cs="Arial"/>
          <w:color w:val="242629"/>
          <w:sz w:val="27"/>
          <w:szCs w:val="27"/>
        </w:rPr>
        <w:t>Изменения внесены в </w:t>
      </w:r>
      <w:hyperlink r:id="rId4" w:tgtFrame="_blank" w:history="1">
        <w:r>
          <w:rPr>
            <w:rStyle w:val="a3"/>
            <w:rFonts w:ascii="Arial" w:hAnsi="Arial" w:cs="Arial"/>
            <w:color w:val="0000FF"/>
            <w:sz w:val="27"/>
            <w:szCs w:val="27"/>
            <w:bdr w:val="none" w:sz="0" w:space="0" w:color="auto" w:frame="1"/>
          </w:rPr>
          <w:t>постановление правительства России от 24 октября 2022 года «О внесении изменений в Правила противопожарного режима в Российской Федерации»</w:t>
        </w:r>
      </w:hyperlink>
      <w:r>
        <w:rPr>
          <w:rStyle w:val="a3"/>
          <w:rFonts w:ascii="Arial" w:hAnsi="Arial" w:cs="Arial"/>
          <w:color w:val="242629"/>
          <w:sz w:val="27"/>
          <w:szCs w:val="27"/>
        </w:rPr>
        <w:t>.</w:t>
      </w:r>
      <w:r>
        <w:rPr>
          <w:rFonts w:ascii="Arial" w:hAnsi="Arial" w:cs="Arial"/>
          <w:color w:val="242629"/>
          <w:sz w:val="27"/>
          <w:szCs w:val="27"/>
        </w:rPr>
        <w:t>«В комнатах квартир и жилых домов, не подлежащих защите системой пожарной сигнализации или системой оповещения и управления эвакуацией людей при пожаре, в которых проживают многодетные семьи, семьи, находящиеся в трудной жизненной ситуации, в социально опасном положении, должны быть установлены</w:t>
      </w:r>
      <w:proofErr w:type="gramEnd"/>
      <w:r>
        <w:rPr>
          <w:rFonts w:ascii="Arial" w:hAnsi="Arial" w:cs="Arial"/>
          <w:color w:val="242629"/>
          <w:sz w:val="27"/>
          <w:szCs w:val="27"/>
        </w:rPr>
        <w:t xml:space="preserve"> и находиться в исправном состоянии автономные дымовые пожарные </w:t>
      </w:r>
      <w:proofErr w:type="spellStart"/>
      <w:r>
        <w:rPr>
          <w:rFonts w:ascii="Arial" w:hAnsi="Arial" w:cs="Arial"/>
          <w:color w:val="242629"/>
          <w:sz w:val="27"/>
          <w:szCs w:val="27"/>
        </w:rPr>
        <w:t>извещатели</w:t>
      </w:r>
      <w:proofErr w:type="spellEnd"/>
      <w:r>
        <w:rPr>
          <w:rFonts w:ascii="Arial" w:hAnsi="Arial" w:cs="Arial"/>
          <w:color w:val="242629"/>
          <w:sz w:val="27"/>
          <w:szCs w:val="27"/>
        </w:rPr>
        <w:t>», — следует из текста постановления.</w:t>
      </w:r>
    </w:p>
    <w:p w:rsidR="001E2A58" w:rsidRDefault="001E2A58" w:rsidP="001E2A58">
      <w:pPr>
        <w:pStyle w:val="kussy"/>
        <w:shd w:val="clear" w:color="auto" w:fill="FFFFFF"/>
        <w:spacing w:line="360" w:lineRule="atLeast"/>
        <w:rPr>
          <w:rFonts w:ascii="Arial" w:hAnsi="Arial" w:cs="Arial"/>
          <w:color w:val="242629"/>
          <w:sz w:val="27"/>
          <w:szCs w:val="27"/>
        </w:rPr>
      </w:pPr>
      <w:r>
        <w:rPr>
          <w:rFonts w:ascii="Arial" w:hAnsi="Arial" w:cs="Arial"/>
          <w:color w:val="242629"/>
          <w:sz w:val="27"/>
          <w:szCs w:val="27"/>
        </w:rPr>
        <w:t xml:space="preserve">Ответственность за установку </w:t>
      </w:r>
      <w:proofErr w:type="spellStart"/>
      <w:r>
        <w:rPr>
          <w:rFonts w:ascii="Arial" w:hAnsi="Arial" w:cs="Arial"/>
          <w:color w:val="242629"/>
          <w:sz w:val="27"/>
          <w:szCs w:val="27"/>
        </w:rPr>
        <w:t>извещателей</w:t>
      </w:r>
      <w:proofErr w:type="spellEnd"/>
      <w:r>
        <w:rPr>
          <w:rFonts w:ascii="Arial" w:hAnsi="Arial" w:cs="Arial"/>
          <w:color w:val="242629"/>
          <w:sz w:val="27"/>
          <w:szCs w:val="27"/>
        </w:rPr>
        <w:t xml:space="preserve"> — на собственниках жилья. Если многодетная семья живёт в квартире или доме на условиях социального найма, то оборудовать помещение должен муниципалитет. Если жильё приватизировано — владелец квадратных метров. Цена автономных </w:t>
      </w:r>
      <w:proofErr w:type="spellStart"/>
      <w:r>
        <w:rPr>
          <w:rFonts w:ascii="Arial" w:hAnsi="Arial" w:cs="Arial"/>
          <w:color w:val="242629"/>
          <w:sz w:val="27"/>
          <w:szCs w:val="27"/>
        </w:rPr>
        <w:t>извещателей</w:t>
      </w:r>
      <w:proofErr w:type="spellEnd"/>
      <w:r>
        <w:rPr>
          <w:rFonts w:ascii="Arial" w:hAnsi="Arial" w:cs="Arial"/>
          <w:color w:val="242629"/>
          <w:sz w:val="27"/>
          <w:szCs w:val="27"/>
        </w:rPr>
        <w:t xml:space="preserve"> начинается от 500 рублей.</w:t>
      </w:r>
    </w:p>
    <w:p w:rsidR="00A830DB" w:rsidRDefault="001E2A58">
      <w:r w:rsidRPr="001E2A58">
        <w:t>https://blog.domclick.ru/novosti/post/mnogodetnye-semi-v-rossii-obyazali-ustanavlivat-pozharnye-izveshateli-v-domah-i-kvartirah</w:t>
      </w:r>
    </w:p>
    <w:sectPr w:rsidR="00A8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A58"/>
    <w:rsid w:val="001E2A58"/>
    <w:rsid w:val="00A8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ussy">
    <w:name w:val="kussy"/>
    <w:basedOn w:val="a"/>
    <w:rsid w:val="001E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E2A58"/>
    <w:rPr>
      <w:b/>
      <w:bCs/>
    </w:rPr>
  </w:style>
  <w:style w:type="character" w:customStyle="1" w:styleId="os5fv">
    <w:name w:val="os5fv"/>
    <w:basedOn w:val="a0"/>
    <w:rsid w:val="001E2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028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2023-12-28T03:20:00Z</dcterms:created>
  <dcterms:modified xsi:type="dcterms:W3CDTF">2023-12-28T03:21:00Z</dcterms:modified>
</cp:coreProperties>
</file>