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95" w:rsidRPr="006137D9" w:rsidRDefault="00F64595" w:rsidP="00F64595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137D9">
        <w:rPr>
          <w:rFonts w:ascii="Arial" w:hAnsi="Arial" w:cs="Arial"/>
          <w:sz w:val="24"/>
          <w:szCs w:val="24"/>
        </w:rPr>
        <w:t>Кругло-Семенцовский сельский Совет депутатов</w:t>
      </w:r>
    </w:p>
    <w:p w:rsidR="00F64595" w:rsidRPr="006137D9" w:rsidRDefault="00F64595" w:rsidP="00F645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37D9">
        <w:rPr>
          <w:rFonts w:ascii="Arial" w:hAnsi="Arial" w:cs="Arial"/>
          <w:sz w:val="24"/>
          <w:szCs w:val="24"/>
        </w:rPr>
        <w:t>Егорьевского района Алтайского края</w:t>
      </w:r>
    </w:p>
    <w:p w:rsidR="00F64595" w:rsidRPr="006137D9" w:rsidRDefault="00F64595" w:rsidP="00F645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4595" w:rsidRPr="006137D9" w:rsidRDefault="00F64595" w:rsidP="00F6459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37D9">
        <w:rPr>
          <w:rFonts w:ascii="Arial" w:hAnsi="Arial" w:cs="Arial"/>
          <w:sz w:val="24"/>
          <w:szCs w:val="24"/>
        </w:rPr>
        <w:t>РЕШЕНИЕ</w:t>
      </w:r>
    </w:p>
    <w:p w:rsidR="00F64595" w:rsidRPr="006137D9" w:rsidRDefault="00F64595" w:rsidP="00F645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4595" w:rsidRPr="006137D9" w:rsidRDefault="006137D9" w:rsidP="00F645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7D9">
        <w:rPr>
          <w:rFonts w:ascii="Arial" w:hAnsi="Arial" w:cs="Arial"/>
          <w:sz w:val="24"/>
          <w:szCs w:val="24"/>
        </w:rPr>
        <w:t>20.01.2023</w:t>
      </w:r>
      <w:r w:rsidR="00F64595" w:rsidRPr="006137D9">
        <w:rPr>
          <w:rFonts w:ascii="Arial" w:hAnsi="Arial" w:cs="Arial"/>
          <w:sz w:val="24"/>
          <w:szCs w:val="24"/>
        </w:rPr>
        <w:t xml:space="preserve">  № </w:t>
      </w:r>
      <w:r w:rsidRPr="006137D9">
        <w:rPr>
          <w:rFonts w:ascii="Arial" w:hAnsi="Arial" w:cs="Arial"/>
          <w:sz w:val="24"/>
          <w:szCs w:val="24"/>
        </w:rPr>
        <w:t>2</w:t>
      </w:r>
      <w:r w:rsidR="001766EE" w:rsidRPr="006137D9">
        <w:rPr>
          <w:rFonts w:ascii="Arial" w:hAnsi="Arial" w:cs="Arial"/>
          <w:sz w:val="24"/>
          <w:szCs w:val="24"/>
        </w:rPr>
        <w:t xml:space="preserve">       </w:t>
      </w:r>
      <w:r w:rsidR="00F64595" w:rsidRPr="006137D9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F64595" w:rsidRPr="006137D9">
        <w:rPr>
          <w:rFonts w:ascii="Arial" w:hAnsi="Arial" w:cs="Arial"/>
          <w:sz w:val="24"/>
          <w:szCs w:val="24"/>
        </w:rPr>
        <w:t xml:space="preserve">       с. Кругло-Семенцы</w:t>
      </w:r>
    </w:p>
    <w:p w:rsidR="00F64595" w:rsidRPr="006137D9" w:rsidRDefault="00F64595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13889" w:type="dxa"/>
        <w:tblInd w:w="117" w:type="dxa"/>
        <w:tblLayout w:type="fixed"/>
        <w:tblLook w:val="04A0"/>
      </w:tblPr>
      <w:tblGrid>
        <w:gridCol w:w="9347"/>
        <w:gridCol w:w="4542"/>
      </w:tblGrid>
      <w:tr w:rsidR="00F64595" w:rsidRPr="006137D9" w:rsidTr="006137D9">
        <w:tc>
          <w:tcPr>
            <w:tcW w:w="9347" w:type="dxa"/>
            <w:hideMark/>
          </w:tcPr>
          <w:p w:rsidR="00F64595" w:rsidRPr="006137D9" w:rsidRDefault="00F64595" w:rsidP="006137D9">
            <w:pPr>
              <w:tabs>
                <w:tab w:val="left" w:pos="115"/>
              </w:tabs>
              <w:snapToGrid w:val="0"/>
              <w:spacing w:after="0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6137D9">
              <w:rPr>
                <w:rFonts w:ascii="Arial" w:eastAsia="Arial" w:hAnsi="Arial" w:cs="Arial"/>
                <w:sz w:val="24"/>
                <w:szCs w:val="24"/>
              </w:rPr>
              <w:t>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Кругло-Семенцовский сельсовет Егорьевского района Алтайского края и предоставляются организациями, участвующими в предоставлении муниципальных услуг</w:t>
            </w:r>
          </w:p>
        </w:tc>
        <w:tc>
          <w:tcPr>
            <w:tcW w:w="4542" w:type="dxa"/>
          </w:tcPr>
          <w:p w:rsidR="00F64595" w:rsidRPr="006137D9" w:rsidRDefault="00F64595" w:rsidP="000E3247">
            <w:pPr>
              <w:snapToGri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F64595" w:rsidRPr="006137D9" w:rsidRDefault="00F64595" w:rsidP="00F64595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4595" w:rsidRPr="006137D9" w:rsidRDefault="00F64595" w:rsidP="00F64595">
      <w:pPr>
        <w:autoSpaceDE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137D9">
        <w:rPr>
          <w:rFonts w:ascii="Arial" w:hAnsi="Arial" w:cs="Arial"/>
          <w:sz w:val="24"/>
          <w:szCs w:val="24"/>
        </w:rPr>
        <w:t>В целях реализации Федерального закона от 27июля 2010 года № 210-ФЗ «Об организации предоставления государственных и муниципальных услуг» на территории муниципального образования Кругло-Семенцовский сельсовет Егорьевского района Алтайского края, Кругло-Семенцовский сельский Совет депутатов Егорьевского района Алтайского края РЕШИЛ:</w:t>
      </w:r>
    </w:p>
    <w:p w:rsidR="00F64595" w:rsidRPr="006137D9" w:rsidRDefault="00F64595" w:rsidP="00F64595">
      <w:pPr>
        <w:autoSpaceDE w:val="0"/>
        <w:spacing w:after="0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6137D9">
        <w:rPr>
          <w:rFonts w:ascii="Arial" w:hAnsi="Arial" w:cs="Arial"/>
          <w:sz w:val="24"/>
          <w:szCs w:val="24"/>
        </w:rPr>
        <w:t>1. Утвердить прилагаемый п</w:t>
      </w:r>
      <w:r w:rsidRPr="006137D9">
        <w:rPr>
          <w:rFonts w:ascii="Arial" w:eastAsia="Arial" w:hAnsi="Arial" w:cs="Arial"/>
          <w:sz w:val="24"/>
          <w:szCs w:val="24"/>
        </w:rPr>
        <w:t>еречень услуг, которые являются необходимыми и обязательными для предоставления муниципальных услуг на территории муниципального образования Кругло-Семенцовский сельсовет Егорьевского района Алтайского края и предоставляются организациями, участвующими в предоставлении муниципальных услуг.</w:t>
      </w:r>
    </w:p>
    <w:p w:rsidR="00F64595" w:rsidRPr="006137D9" w:rsidRDefault="00F64595" w:rsidP="00F64595">
      <w:pPr>
        <w:autoSpaceDE w:val="0"/>
        <w:spacing w:after="0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6137D9">
        <w:rPr>
          <w:rFonts w:ascii="Arial" w:eastAsia="Arial" w:hAnsi="Arial" w:cs="Arial"/>
          <w:sz w:val="24"/>
          <w:szCs w:val="24"/>
        </w:rPr>
        <w:t>2. Признать утратившим силу решение Кругло-Семенцовского сельского Совета депутатов от 26.12.2018 № 35 «Об утверждении перечня услуг, которые являются необходимыми и обязательными для предоставления муниципальных услуг на территории муниципального образования Кругло-Семенцовский сельсовет Егорьевского района Алтайского края и предоставляются организациями, участвующими в предоставлении муниципальных услуг».</w:t>
      </w:r>
    </w:p>
    <w:p w:rsidR="00F64595" w:rsidRPr="006137D9" w:rsidRDefault="00F64595" w:rsidP="00F64595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137D9">
        <w:rPr>
          <w:rFonts w:ascii="Arial" w:hAnsi="Arial" w:cs="Arial"/>
          <w:sz w:val="24"/>
          <w:szCs w:val="24"/>
        </w:rPr>
        <w:t>3. Обнародовать настоящее решение на информационном стенде  администрации Кругло-Семенцовского сельсовета Егорьевского района Алтайского края и разместить на официальном сайте администрации Егорьевского района Алтайского края на странице администрации Кругло-Семенцовского сельсовета Егорьевского района Алтайского края.</w:t>
      </w:r>
    </w:p>
    <w:p w:rsidR="00F64595" w:rsidRPr="006137D9" w:rsidRDefault="00F64595" w:rsidP="00F64595">
      <w:pPr>
        <w:pStyle w:val="ConsPlusNormal"/>
        <w:ind w:firstLine="0"/>
        <w:jc w:val="center"/>
        <w:rPr>
          <w:sz w:val="24"/>
          <w:szCs w:val="24"/>
        </w:rPr>
      </w:pPr>
    </w:p>
    <w:p w:rsidR="00F64595" w:rsidRPr="006137D9" w:rsidRDefault="00F64595" w:rsidP="00F645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64595" w:rsidRPr="006137D9" w:rsidRDefault="00F64595" w:rsidP="00F64595">
      <w:pPr>
        <w:spacing w:after="0"/>
        <w:jc w:val="both"/>
        <w:rPr>
          <w:rFonts w:ascii="Arial" w:hAnsi="Arial" w:cs="Arial"/>
          <w:sz w:val="24"/>
          <w:szCs w:val="24"/>
        </w:rPr>
      </w:pPr>
      <w:r w:rsidRPr="006137D9">
        <w:rPr>
          <w:rFonts w:ascii="Arial" w:hAnsi="Arial" w:cs="Arial"/>
          <w:sz w:val="24"/>
          <w:szCs w:val="24"/>
        </w:rPr>
        <w:t xml:space="preserve">Глава сельсовета                                                </w:t>
      </w:r>
      <w:r w:rsidR="006137D9">
        <w:rPr>
          <w:rFonts w:ascii="Arial" w:hAnsi="Arial" w:cs="Arial"/>
          <w:sz w:val="24"/>
          <w:szCs w:val="24"/>
        </w:rPr>
        <w:t xml:space="preserve">       </w:t>
      </w:r>
      <w:r w:rsidRPr="006137D9">
        <w:rPr>
          <w:rFonts w:ascii="Arial" w:hAnsi="Arial" w:cs="Arial"/>
          <w:sz w:val="24"/>
          <w:szCs w:val="24"/>
        </w:rPr>
        <w:t xml:space="preserve">                                В.М. Шнырев</w:t>
      </w:r>
    </w:p>
    <w:p w:rsidR="00F64595" w:rsidRPr="006137D9" w:rsidRDefault="00F64595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4595" w:rsidRPr="006137D9" w:rsidRDefault="00F64595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4595" w:rsidRPr="006137D9" w:rsidRDefault="00F64595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24A" w:rsidRPr="006137D9" w:rsidRDefault="004C224A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24A" w:rsidRPr="006137D9" w:rsidRDefault="004C224A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24A" w:rsidRPr="006137D9" w:rsidRDefault="004C224A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24A" w:rsidRPr="006137D9" w:rsidRDefault="004C224A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24A" w:rsidRPr="006137D9" w:rsidRDefault="004C224A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C224A" w:rsidRPr="006137D9" w:rsidRDefault="004C224A" w:rsidP="00F6459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64595" w:rsidRPr="006137D9" w:rsidRDefault="00F64595" w:rsidP="00F64595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lastRenderedPageBreak/>
        <w:t>УТВЕРЖДЕН</w:t>
      </w:r>
    </w:p>
    <w:p w:rsidR="00F64595" w:rsidRPr="006137D9" w:rsidRDefault="00F64595" w:rsidP="004C224A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 xml:space="preserve">решением </w:t>
      </w:r>
      <w:r w:rsidR="004C224A" w:rsidRPr="006137D9">
        <w:rPr>
          <w:rFonts w:ascii="Arial" w:hAnsi="Arial" w:cs="Arial"/>
          <w:color w:val="000000"/>
          <w:sz w:val="24"/>
          <w:szCs w:val="24"/>
        </w:rPr>
        <w:t xml:space="preserve">Кругло-Семенцовского сельского Совета депутатов </w:t>
      </w:r>
    </w:p>
    <w:p w:rsidR="00F64595" w:rsidRPr="006137D9" w:rsidRDefault="004C224A" w:rsidP="00F64595">
      <w:pPr>
        <w:spacing w:after="0" w:line="240" w:lineRule="auto"/>
        <w:ind w:left="5103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6137D9" w:rsidRPr="006137D9">
        <w:rPr>
          <w:rFonts w:ascii="Arial" w:hAnsi="Arial" w:cs="Arial"/>
          <w:sz w:val="24"/>
          <w:szCs w:val="24"/>
        </w:rPr>
        <w:t>20.01.2023  № 2</w:t>
      </w:r>
    </w:p>
    <w:p w:rsidR="00F64595" w:rsidRPr="006137D9" w:rsidRDefault="00F64595" w:rsidP="00F645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64595" w:rsidRPr="006137D9" w:rsidRDefault="00F64595" w:rsidP="00F645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64595" w:rsidRPr="006137D9" w:rsidRDefault="00F64595" w:rsidP="00F64595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ПЕРЕЧЕНЬ</w:t>
      </w:r>
    </w:p>
    <w:p w:rsidR="00F64595" w:rsidRPr="006137D9" w:rsidRDefault="004C224A" w:rsidP="004C224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6137D9">
        <w:rPr>
          <w:rFonts w:ascii="Arial" w:eastAsia="Arial" w:hAnsi="Arial" w:cs="Arial"/>
          <w:sz w:val="24"/>
          <w:szCs w:val="24"/>
        </w:rPr>
        <w:t>услуг, которые являются необходимыми и обязательными для предоставления муниципальных услуг на территории муниципального образования Кругло-Семенцовский сельсовет Егорьевского района Алтайского края и предоставляются организациями, участвующими в предоставлении муниципальных услуг</w:t>
      </w:r>
    </w:p>
    <w:p w:rsidR="004C224A" w:rsidRPr="006137D9" w:rsidRDefault="004C224A" w:rsidP="004C224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1. Нотариальное удостоверение копий документов, необходимых для предоставления муниципальной услуги (в случаях, когда требование о нотариальном удостоверении копии документа установлено законодательством Российской Федерации и (или) законодательством Ставропольского края).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2. Изготовление и выдача топографической съемки земельного участка М 1:500, на котором предполагается установить рекламную конструкцию (стойку, щит, растяжку и т. д.) с обозначением места установки рекламной конструкции.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3. Изготовление и выдача проекта рекламной конструкции с указанием технических параметров.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4. Изготовление и выдача фотоэскиза территориального размещения рекламной конструкции.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5. Изготовление и выдача фотоэскиза планируемой рекламной конструкции.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6. Подготовка листа согласования в случае размещения рекламной конструкции на отдельно стоящей опоре с заинтересованными службами в установленном порядке, соответствие размещения рекламной конструкции требованиям нормативных актов по безопасности дорожного движения транспорта при установке рекламной конструкции в полосе отвода и в придорожной полосе автомобильных дорог – с органом, осуществляющим контроль за безопасностью движения транспорта и в письменной форме с владельцем автомобильной дороги в</w:t>
      </w:r>
      <w:r w:rsidR="004C224A" w:rsidRPr="006137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37D9">
        <w:rPr>
          <w:rFonts w:ascii="Arial" w:hAnsi="Arial" w:cs="Arial"/>
          <w:color w:val="000000"/>
          <w:sz w:val="24"/>
          <w:szCs w:val="24"/>
        </w:rPr>
        <w:t>случае намечаемой установки рекламной конструкции в границах придорожной полосы автомобильной дороги.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7. Выполнение инженерных изысканий для подготовки проектной документации.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8. Подготовка и выдача материалов, содержащихся в проектной документации.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9. Проведение государственной экспертизы проектной документации.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10. Проведение негосударственной экспертизы проектной документации.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11. Выдача акта приемки объекта капитального строительства.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12. Выдача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13. Выдача документа, подтверждающего соответствие построенного, реконструированного объекта капитального строительства техническим условиям.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 xml:space="preserve">14.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</w:t>
      </w:r>
      <w:r w:rsidRPr="006137D9">
        <w:rPr>
          <w:rFonts w:ascii="Arial" w:hAnsi="Arial" w:cs="Arial"/>
          <w:color w:val="000000"/>
          <w:sz w:val="24"/>
          <w:szCs w:val="24"/>
        </w:rPr>
        <w:lastRenderedPageBreak/>
        <w:t>планировочную организацию земельного участка, за исключением случаев строительства, реконструкции линейного объекта.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15. Выдача документа, подтверждающего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7 статьи 54 Градостроительного кодекса Российской Федерации.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16.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17. 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     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18. Изготовление и выдача технического плана объекта капитального строительства.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19. Выдача выкопировки фрагмента генерального плана муниципального образования с указанием схематического плана границ территории, в отношении которой предполагается подготовка документации по планировке.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20. Подготовка документации по планировке территории (в составе, определенном статьями 41-46 Градостроительного кодекса Российской Федерации), в отношении которой подано заявление.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21. Получение государственного сертификата на материнский (семейный) капитал.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22. Подготовка и оформление в установленном порядке проекта переустройства и (или) перепланировки переустраиваемого и (или) перепланируемого жилого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23. Подготовка плана переводимого помещения с его техническим описанием (в случае, если переводимое помещение является жилым, технический паспорт такого помещения).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24. Подготовка поэтажного плана дома, в котором находится переводимое помещение.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25. Выдача документа, подтверждающего выполнение работ по установке, замене или переносу инженерных сетей, санитарно-технического, электрического или другого оборудования (в случае если такие работы предусматривались проектом переустройства и (или) перепланировки).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lastRenderedPageBreak/>
        <w:t>26. Изготовление и выдача технического паспорта помещения после переустройства и (или) перепланировки.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27. Получение засвидетельствованных в нотариальном порядке копий правоустанавливающих документов на переводимое помещение.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28. Выдача заключения (акта) соответствующих органов государственного надзора (контроля).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29. Подготовка технического плана нежилого помещения.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30. Подготовка технического паспорта жилого помещения.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31. Подготовка схемы расположения объектов адресации на кадастровом плане территории.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32. Подготовка схемы расположения земельного участка или земельных участков на кадастровом плане территории.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33. Проведение обследования объекта капитального строительства.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34. Подготовка проекта организации работ по сносу объекта капитального строительства.</w:t>
      </w:r>
    </w:p>
    <w:p w:rsidR="00F64595" w:rsidRPr="006137D9" w:rsidRDefault="00F64595" w:rsidP="00F6459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6137D9">
        <w:rPr>
          <w:rFonts w:ascii="Arial" w:hAnsi="Arial" w:cs="Arial"/>
          <w:color w:val="000000"/>
          <w:sz w:val="24"/>
          <w:szCs w:val="24"/>
        </w:rPr>
        <w:t>35. Предоставление специального разрешения, в соответствии с подпунктом 111 статьи 333.33 части 2 Налогового кодекса Российской Федерации.</w:t>
      </w:r>
    </w:p>
    <w:p w:rsidR="00F64595" w:rsidRPr="006137D9" w:rsidRDefault="00F64595" w:rsidP="00F645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4595" w:rsidRPr="006137D9" w:rsidRDefault="00F64595" w:rsidP="00F645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F64595" w:rsidRPr="006137D9" w:rsidSect="00C0642D">
      <w:headerReference w:type="default" r:id="rId6"/>
      <w:pgSz w:w="11906" w:h="16838"/>
      <w:pgMar w:top="1134" w:right="567" w:bottom="1134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95D" w:rsidRDefault="007D595D" w:rsidP="00550AFC">
      <w:pPr>
        <w:spacing w:after="0" w:line="240" w:lineRule="auto"/>
      </w:pPr>
      <w:r>
        <w:separator/>
      </w:r>
    </w:p>
  </w:endnote>
  <w:endnote w:type="continuationSeparator" w:id="1">
    <w:p w:rsidR="007D595D" w:rsidRDefault="007D595D" w:rsidP="0055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95D" w:rsidRDefault="007D595D" w:rsidP="00550AFC">
      <w:pPr>
        <w:spacing w:after="0" w:line="240" w:lineRule="auto"/>
      </w:pPr>
      <w:r>
        <w:separator/>
      </w:r>
    </w:p>
  </w:footnote>
  <w:footnote w:type="continuationSeparator" w:id="1">
    <w:p w:rsidR="007D595D" w:rsidRDefault="007D595D" w:rsidP="0055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790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A6F7E" w:rsidRPr="007A6F7E" w:rsidRDefault="00E776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A6F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1D4A" w:rsidRPr="007A6F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A6F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37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6F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F7E" w:rsidRDefault="007D59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595"/>
    <w:rsid w:val="00130D9A"/>
    <w:rsid w:val="001766EE"/>
    <w:rsid w:val="002D1D4A"/>
    <w:rsid w:val="004C224A"/>
    <w:rsid w:val="00550AFC"/>
    <w:rsid w:val="006137D9"/>
    <w:rsid w:val="0066459D"/>
    <w:rsid w:val="006B3BA6"/>
    <w:rsid w:val="007D595D"/>
    <w:rsid w:val="0088436D"/>
    <w:rsid w:val="0095627A"/>
    <w:rsid w:val="00A06017"/>
    <w:rsid w:val="00CC0381"/>
    <w:rsid w:val="00E77687"/>
    <w:rsid w:val="00E93430"/>
    <w:rsid w:val="00F6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595"/>
  </w:style>
  <w:style w:type="paragraph" w:customStyle="1" w:styleId="ConsPlusNormal">
    <w:name w:val="ConsPlusNormal"/>
    <w:next w:val="a"/>
    <w:rsid w:val="00F645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uiPriority w:val="99"/>
    <w:unhideWhenUsed/>
    <w:rsid w:val="00F6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2023-01-09T05:09:00Z</dcterms:created>
  <dcterms:modified xsi:type="dcterms:W3CDTF">2023-05-25T09:54:00Z</dcterms:modified>
</cp:coreProperties>
</file>