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F7" w:rsidRPr="009E17E5" w:rsidRDefault="00EE1EF7" w:rsidP="00EE1EF7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EE1EF7" w:rsidRPr="009E17E5" w:rsidRDefault="00EE1EF7" w:rsidP="00EE1EF7">
      <w:pPr>
        <w:jc w:val="center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>Егорьевского района Алтайского края</w:t>
      </w:r>
    </w:p>
    <w:p w:rsidR="00EE1EF7" w:rsidRPr="009E17E5" w:rsidRDefault="00EE1EF7" w:rsidP="00EE1EF7">
      <w:pPr>
        <w:jc w:val="center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>РЕШЕНИЕ</w:t>
      </w:r>
    </w:p>
    <w:p w:rsidR="00EE1EF7" w:rsidRPr="009E17E5" w:rsidRDefault="00EE1EF7" w:rsidP="00EE1EF7">
      <w:pPr>
        <w:jc w:val="center"/>
        <w:rPr>
          <w:rFonts w:ascii="Arial" w:hAnsi="Arial" w:cs="Arial"/>
          <w:sz w:val="28"/>
          <w:szCs w:val="28"/>
        </w:rPr>
      </w:pPr>
    </w:p>
    <w:p w:rsidR="00EE1EF7" w:rsidRPr="009E17E5" w:rsidRDefault="009E17E5" w:rsidP="00EE1EF7">
      <w:pPr>
        <w:jc w:val="both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 xml:space="preserve">26.04.2024 </w:t>
      </w:r>
      <w:r w:rsidR="00EE1EF7" w:rsidRPr="009E17E5">
        <w:rPr>
          <w:rFonts w:ascii="Arial" w:hAnsi="Arial" w:cs="Arial"/>
          <w:sz w:val="28"/>
          <w:szCs w:val="28"/>
        </w:rPr>
        <w:t xml:space="preserve"> №</w:t>
      </w:r>
      <w:r w:rsidRPr="009E17E5">
        <w:rPr>
          <w:rFonts w:ascii="Arial" w:hAnsi="Arial" w:cs="Arial"/>
          <w:sz w:val="28"/>
          <w:szCs w:val="28"/>
        </w:rPr>
        <w:t xml:space="preserve"> 5</w:t>
      </w:r>
      <w:r w:rsidR="00EE1EF7" w:rsidRPr="009E17E5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EE1EF7" w:rsidRPr="009E17E5">
        <w:rPr>
          <w:rFonts w:ascii="Arial" w:hAnsi="Arial" w:cs="Arial"/>
          <w:sz w:val="28"/>
          <w:szCs w:val="28"/>
        </w:rPr>
        <w:t xml:space="preserve">           с. </w:t>
      </w:r>
      <w:proofErr w:type="spellStart"/>
      <w:r w:rsidR="00EE1EF7" w:rsidRPr="009E17E5">
        <w:rPr>
          <w:rFonts w:ascii="Arial" w:hAnsi="Arial" w:cs="Arial"/>
          <w:sz w:val="28"/>
          <w:szCs w:val="28"/>
        </w:rPr>
        <w:t>Кругло-Семенцы</w:t>
      </w:r>
      <w:proofErr w:type="spellEnd"/>
    </w:p>
    <w:tbl>
      <w:tblPr>
        <w:tblStyle w:val="a3"/>
        <w:tblW w:w="0" w:type="auto"/>
        <w:tblLook w:val="04A0"/>
      </w:tblPr>
      <w:tblGrid>
        <w:gridCol w:w="9464"/>
      </w:tblGrid>
      <w:tr w:rsidR="00EE1EF7" w:rsidRPr="009E17E5" w:rsidTr="009E17E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E1EF7" w:rsidRPr="009E17E5" w:rsidRDefault="00EE1EF7" w:rsidP="009E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17E5">
              <w:rPr>
                <w:rFonts w:ascii="Arial" w:hAnsi="Arial" w:cs="Arial"/>
                <w:sz w:val="28"/>
                <w:szCs w:val="28"/>
              </w:rPr>
              <w:t>Об утверждении печатного средства массовой информации «</w:t>
            </w:r>
            <w:r w:rsidR="00BB1F4B" w:rsidRPr="009E17E5">
              <w:rPr>
                <w:rFonts w:ascii="Arial" w:hAnsi="Arial" w:cs="Arial"/>
                <w:sz w:val="28"/>
                <w:szCs w:val="28"/>
              </w:rPr>
              <w:t xml:space="preserve">Сборник муниципальных правовых актов органов местного самоуправления муниципального образования </w:t>
            </w:r>
            <w:proofErr w:type="spellStart"/>
            <w:r w:rsidR="00BB1F4B" w:rsidRPr="009E17E5">
              <w:rPr>
                <w:rFonts w:ascii="Arial" w:hAnsi="Arial" w:cs="Arial"/>
                <w:sz w:val="28"/>
                <w:szCs w:val="28"/>
              </w:rPr>
              <w:t>Кругло-Семенцовский</w:t>
            </w:r>
            <w:proofErr w:type="spellEnd"/>
            <w:r w:rsidR="00BB1F4B" w:rsidRPr="009E17E5">
              <w:rPr>
                <w:rFonts w:ascii="Arial" w:hAnsi="Arial" w:cs="Arial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9E17E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</w:tbl>
    <w:p w:rsidR="00D268F4" w:rsidRPr="009E17E5" w:rsidRDefault="00D268F4">
      <w:pPr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1. Учредить печатное средство массовой информации «Сборник муниципальных правовых актов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».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2. Утвердить Положение о Сборнике нормативных правовых актов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(Приложение 1).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3. Считать Сборник нормативных правовых актов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официальным источником </w:t>
      </w:r>
      <w:proofErr w:type="gram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опубликования нормативных правовых актов органов местного самоуправления муниципального образования</w:t>
      </w:r>
      <w:proofErr w:type="gram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4. Настоящее решение вступает в силу после его официального опубликования (обнародования) в сети Интернет на официальном сайте администрации </w:t>
      </w:r>
      <w:r w:rsidRPr="009E17E5">
        <w:rPr>
          <w:rFonts w:ascii="Arial" w:hAnsi="Arial" w:cs="Arial"/>
          <w:sz w:val="28"/>
          <w:szCs w:val="28"/>
        </w:rPr>
        <w:t>Кругло-Семенцовского сельсовета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, но не ранее вступления в силу изменений Устава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в части изменения порядка опубликования муниципальных нормативных актов.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5. </w:t>
      </w:r>
      <w:proofErr w:type="gramStart"/>
      <w:r w:rsidRPr="009E17E5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9E17E5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решения оставляю собой.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Глава сельсовета        </w:t>
      </w:r>
      <w:r w:rsid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                                                          В.М.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Шнырев</w:t>
      </w:r>
      <w:proofErr w:type="spellEnd"/>
    </w:p>
    <w:p w:rsidR="00CE545C" w:rsidRDefault="00CE545C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E17E5" w:rsidRDefault="009E17E5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E17E5" w:rsidRDefault="009E17E5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E17E5" w:rsidRDefault="009E17E5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E17E5" w:rsidRDefault="009E17E5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E17E5" w:rsidRPr="009E17E5" w:rsidRDefault="009E17E5" w:rsidP="00CE545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УТВЕРЖДЕНО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решением Совета депутатов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 xml:space="preserve">Кругло-Семенцовского сельского 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 xml:space="preserve">Совета депутатов Егорьевского района 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</w:rPr>
        <w:t>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от </w:t>
      </w:r>
      <w:r w:rsidR="009E17E5">
        <w:rPr>
          <w:rFonts w:ascii="Arial" w:hAnsi="Arial" w:cs="Arial"/>
          <w:sz w:val="28"/>
          <w:szCs w:val="28"/>
          <w:bdr w:val="none" w:sz="0" w:space="0" w:color="auto" w:frame="1"/>
        </w:rPr>
        <w:t>26.04.2024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№</w:t>
      </w:r>
      <w:r w:rsid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5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ПОЛОЖЕНИЕ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о Сборнике нормативных правовых актов органов местного самоуправления муниципального образования </w:t>
      </w:r>
      <w:proofErr w:type="spellStart"/>
      <w:r w:rsidRPr="009E17E5">
        <w:rPr>
          <w:rFonts w:ascii="Arial" w:hAnsi="Arial" w:cs="Arial"/>
          <w:b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b/>
          <w:sz w:val="28"/>
          <w:szCs w:val="28"/>
        </w:rPr>
        <w:t xml:space="preserve"> сельсовет Егорьевского района Алтайского края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1.1. Сборник нормативных правовых актов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(далее по тексту - Сборник) является периодическим изданием, учрежденным в муниципальном образовании </w:t>
      </w:r>
      <w:proofErr w:type="spellStart"/>
      <w:r w:rsidRPr="009E17E5">
        <w:rPr>
          <w:rFonts w:ascii="Arial" w:hAnsi="Arial" w:cs="Arial"/>
          <w:sz w:val="28"/>
          <w:szCs w:val="28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</w:rPr>
        <w:t xml:space="preserve"> сельсовет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1.2. Учредителем Сборника является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сельский Совет депутатов Егорьевского района Алтайского края (далее – сельский Совет депутатов).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1.3. Сборник учреждается для опубликования нормативных правовых актов администрации </w:t>
      </w:r>
      <w:r w:rsidRPr="009E17E5">
        <w:rPr>
          <w:rFonts w:ascii="Arial" w:hAnsi="Arial" w:cs="Arial"/>
          <w:sz w:val="28"/>
          <w:szCs w:val="28"/>
        </w:rPr>
        <w:t>Кругло-Семенцовского сельсовета Егорьевского района Алтайского края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(далее – администрация сельсовета), сельского Совета депутатов.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1.4. В соответствии со ст. 12 Закона Российской Федерации от 27.12.1991 № 2124-1 «О средствах массовой информации» регистрация Сборника не требуется.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1.5. Направление Сборника получателям осуществляется бесплатно.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2. Содержание Сборника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2.1. Сборник состоит из разделов: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В первом разделе публикуются нормативные правовые акты сельского Совета депутатов.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Во втором разделе публикуются постановления администрации сельсовета.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2.3. В Сборник могут включаться правовые акты администрации сельсовета, не носящие нормативного характера, в отношении </w:t>
      </w: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2.5. При опубликовании нормативных правовых актов указываются: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дата издания (принятия);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регистрационный номер;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наименование.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2.7. Не допускается размещение в Сборник следующей информации: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3. Порядок формирования Сборника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3.1. Сборник печатается не типографским способом, на бумаге размером форта А</w:t>
      </w:r>
      <w:proofErr w:type="gram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4</w:t>
      </w:r>
      <w:proofErr w:type="gram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. Сборник обязательно должен быть прошит или сброшюрован.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На титульном листе Сборника помещаются: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- Посередине - слова: «Сборник нормативных правовых актов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сельсовет Егорьевского района Алтайского края»;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Ниже – порядковый номер;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Внизу обложки – год выпуска.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На последней странице Сборника помещаются: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Название издания;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номер и год выпуска;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ФИО редактора;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дата выпуска;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пометка «Бесплатно»;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адрес редакции, издателя;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учредитель;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- тираж.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4. Тираж, периодичность издания и направление Сборника получателям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 xml:space="preserve">4.1. </w:t>
      </w:r>
      <w:proofErr w:type="gram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Сборник издается тиражом, достаточным для обеспечения граждан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сельсовет Егорьевского района Алтайского края информацией об изданных (принятых) органами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сельсовет Егорьевского района Алтайского края нормативных правовых актах.</w:t>
      </w:r>
      <w:proofErr w:type="gramEnd"/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4.2. Тираж Сборника составляет не менее 3 экземпляров.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4.3. Периодичность издания Сборника – не реже 1 раза в месяц (при наличии принятых нормативных правовых актов).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4.4. Возможность ознакомления граждан с нормативными правовыми актами органов местного самоуправления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сельсовет Егорьевского района Алтайского края, помещенными в Сборник, обеспечивается в администрации сельсовета и в сельской библиотеке.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5. Организационное обеспечение подготовки и издания Сборника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 сельсовета.</w:t>
      </w:r>
    </w:p>
    <w:p w:rsidR="00CE545C" w:rsidRPr="009E17E5" w:rsidRDefault="00CE545C" w:rsidP="00CE54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5.2. Финансирование издания Сборника осуществляется за счет средств бюджета муниципального образования </w:t>
      </w:r>
      <w:proofErr w:type="spellStart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>Кругло-Семенцовский</w:t>
      </w:r>
      <w:proofErr w:type="spellEnd"/>
      <w:r w:rsidRPr="009E17E5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сельсовет Егорьевского района Алтайского края.</w:t>
      </w:r>
    </w:p>
    <w:p w:rsidR="00EE1EF7" w:rsidRPr="009E17E5" w:rsidRDefault="00EE1EF7" w:rsidP="00CE545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sectPr w:rsidR="00EE1EF7" w:rsidRPr="009E17E5" w:rsidSect="00D2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E1EF7"/>
    <w:rsid w:val="00080130"/>
    <w:rsid w:val="000F3524"/>
    <w:rsid w:val="008D076C"/>
    <w:rsid w:val="009E17E5"/>
    <w:rsid w:val="00AD44C5"/>
    <w:rsid w:val="00BB1F4B"/>
    <w:rsid w:val="00CE545C"/>
    <w:rsid w:val="00D268F4"/>
    <w:rsid w:val="00EE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1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E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2024-04-18T05:18:00Z</dcterms:created>
  <dcterms:modified xsi:type="dcterms:W3CDTF">2024-06-04T03:11:00Z</dcterms:modified>
</cp:coreProperties>
</file>