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A2F25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28.04.2025</w:t>
      </w:r>
      <w:r w:rsidR="008741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                   </w:t>
      </w:r>
      <w:r w:rsidR="00FF5526">
        <w:rPr>
          <w:rFonts w:ascii="Times New Roman" w:hAnsi="Times New Roman" w:cs="Times New Roman"/>
          <w:sz w:val="28"/>
          <w:szCs w:val="28"/>
        </w:rPr>
        <w:t xml:space="preserve">  </w:t>
      </w:r>
      <w:r w:rsidR="00874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</w:t>
      </w:r>
      <w:proofErr w:type="spellStart"/>
      <w:r w:rsidR="00874162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874162" w:rsidRDefault="00874162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874162" w:rsidTr="00332C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Default="00874162" w:rsidP="00874162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налоге на имущество физических лиц на территории муниципального образования </w:t>
            </w:r>
            <w:r w:rsidR="00FF5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874162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2857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="00B50CB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BB1AFE" w:rsidRDefault="00874162" w:rsidP="0087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</w:t>
      </w:r>
      <w:r w:rsidRPr="00BB1AFE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BB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отношении каждого объекта налогообложения</w:t>
      </w:r>
      <w:r w:rsidRPr="00BB1AFE">
        <w:rPr>
          <w:rFonts w:ascii="Times New Roman" w:hAnsi="Times New Roman"/>
          <w:sz w:val="28"/>
          <w:szCs w:val="28"/>
        </w:rPr>
        <w:t xml:space="preserve"> как его кадастров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стоимость, </w:t>
      </w:r>
      <w:r>
        <w:rPr>
          <w:rFonts w:ascii="Times New Roman" w:hAnsi="Times New Roman"/>
          <w:sz w:val="28"/>
          <w:szCs w:val="28"/>
        </w:rPr>
        <w:t>внесенная в Единый государственный реестр недвижимости и подлежащая применению с</w:t>
      </w:r>
      <w:r w:rsidRPr="00BB1AFE">
        <w:rPr>
          <w:rFonts w:ascii="Times New Roman" w:hAnsi="Times New Roman"/>
          <w:sz w:val="28"/>
          <w:szCs w:val="28"/>
        </w:rPr>
        <w:t xml:space="preserve"> 01 января года,</w:t>
      </w:r>
      <w:r>
        <w:rPr>
          <w:rFonts w:ascii="Times New Roman" w:hAnsi="Times New Roman"/>
          <w:sz w:val="28"/>
          <w:szCs w:val="28"/>
        </w:rPr>
        <w:t xml:space="preserve"> являющегося налоговым периодом, с учетом особенностей,</w:t>
      </w:r>
      <w:r w:rsidRPr="00BB1AFE">
        <w:rPr>
          <w:rFonts w:ascii="Times New Roman" w:hAnsi="Times New Roman"/>
          <w:sz w:val="28"/>
          <w:szCs w:val="28"/>
        </w:rPr>
        <w:t xml:space="preserve"> предусмотренных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.1 </w:t>
      </w:r>
      <w:r w:rsidRPr="00BB1A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1AFE">
        <w:rPr>
          <w:rFonts w:ascii="Times New Roman" w:hAnsi="Times New Roman"/>
          <w:sz w:val="28"/>
          <w:szCs w:val="28"/>
        </w:rPr>
        <w:t>403 Налогового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1AFE">
        <w:rPr>
          <w:rFonts w:ascii="Times New Roman" w:hAnsi="Times New Roman"/>
          <w:sz w:val="28"/>
          <w:szCs w:val="28"/>
        </w:rPr>
        <w:t>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BB1AFE">
        <w:rPr>
          <w:rFonts w:ascii="Times New Roman" w:hAnsi="Times New Roman"/>
          <w:sz w:val="28"/>
          <w:szCs w:val="28"/>
          <w:lang w:eastAsia="zh-CN"/>
        </w:rPr>
        <w:t>4. Налоговые льготы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вне зависимости  от  количества  оснований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для применения налоговых льгот.</w:t>
      </w:r>
    </w:p>
    <w:p w:rsidR="004A3416" w:rsidRDefault="00874162" w:rsidP="004A3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4.4</w:t>
      </w:r>
      <w:r w:rsidRPr="00BB1AFE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A3416" w:rsidRPr="00BB1AFE">
        <w:rPr>
          <w:rFonts w:ascii="Times New Roman" w:hAnsi="Times New Roman"/>
          <w:sz w:val="28"/>
          <w:szCs w:val="28"/>
          <w:lang w:eastAsia="zh-CN"/>
        </w:rPr>
        <w:t xml:space="preserve">Налоговая льгота не предоставляется в отношении объектов налогообложения, указанных в </w:t>
      </w:r>
      <w:hyperlink r:id="rId4" w:history="1">
        <w:r w:rsidR="004A3416" w:rsidRPr="000322CA">
          <w:rPr>
            <w:rFonts w:ascii="Times New Roman" w:hAnsi="Times New Roman"/>
            <w:sz w:val="28"/>
            <w:szCs w:val="28"/>
            <w:lang w:eastAsia="zh-CN"/>
          </w:rPr>
          <w:t>подпункте 2 пункта 2 статьи 406</w:t>
        </w:r>
      </w:hyperlink>
      <w:r w:rsidR="004A3416" w:rsidRPr="00BB1AFE">
        <w:rPr>
          <w:rFonts w:ascii="Times New Roman" w:hAnsi="Times New Roman"/>
          <w:sz w:val="28"/>
          <w:szCs w:val="28"/>
          <w:lang w:eastAsia="zh-CN"/>
        </w:rPr>
        <w:t xml:space="preserve"> Налогового  кодекса</w:t>
      </w:r>
      <w:r w:rsidR="004A341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A3416" w:rsidRPr="00561D9B">
        <w:rPr>
          <w:rFonts w:ascii="Times New Roman" w:hAnsi="Times New Roman"/>
          <w:color w:val="FF0000"/>
          <w:sz w:val="28"/>
          <w:szCs w:val="28"/>
          <w:lang w:eastAsia="zh-CN"/>
        </w:rPr>
        <w:t xml:space="preserve">Российской Федерации, за исключением гаражей и </w:t>
      </w:r>
      <w:proofErr w:type="spellStart"/>
      <w:r w:rsidR="004A3416" w:rsidRPr="00561D9B">
        <w:rPr>
          <w:rFonts w:ascii="Times New Roman" w:hAnsi="Times New Roman"/>
          <w:color w:val="FF0000"/>
          <w:sz w:val="28"/>
          <w:szCs w:val="28"/>
          <w:lang w:eastAsia="zh-CN"/>
        </w:rPr>
        <w:t>машино-мест</w:t>
      </w:r>
      <w:proofErr w:type="spellEnd"/>
      <w:r w:rsidR="004A3416" w:rsidRPr="00561D9B">
        <w:rPr>
          <w:rFonts w:ascii="Times New Roman" w:hAnsi="Times New Roman"/>
          <w:color w:val="FF0000"/>
          <w:sz w:val="28"/>
          <w:szCs w:val="28"/>
          <w:lang w:eastAsia="zh-CN"/>
        </w:rPr>
        <w:t xml:space="preserve">, расположенных в таких объектах налогообложения и в подпункте 2.1 пункта 2 статьи 406 </w:t>
      </w:r>
      <w:r w:rsidR="004A3416">
        <w:rPr>
          <w:rFonts w:ascii="Times New Roman" w:hAnsi="Times New Roman"/>
          <w:color w:val="FF0000"/>
          <w:sz w:val="28"/>
          <w:szCs w:val="28"/>
          <w:lang w:eastAsia="zh-CN"/>
        </w:rPr>
        <w:t>Налогового Кодекса РФ.</w:t>
      </w:r>
    </w:p>
    <w:p w:rsidR="00FF5526" w:rsidRPr="00BB1AFE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FF5526">
        <w:rPr>
          <w:rFonts w:ascii="Times New Roman" w:hAnsi="Times New Roman"/>
          <w:sz w:val="28"/>
          <w:szCs w:val="28"/>
          <w:lang w:eastAsia="zh-CN"/>
        </w:rPr>
        <w:t>6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Физические л</w:t>
      </w:r>
      <w:r w:rsidRPr="00BB1AFE">
        <w:rPr>
          <w:rFonts w:ascii="Times New Roman" w:hAnsi="Times New Roman"/>
          <w:sz w:val="28"/>
          <w:szCs w:val="28"/>
          <w:lang w:eastAsia="zh-CN"/>
        </w:rPr>
        <w:t>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BB1AFE">
        <w:rPr>
          <w:rFonts w:ascii="Times New Roman" w:hAnsi="Times New Roman"/>
          <w:sz w:val="28"/>
          <w:szCs w:val="28"/>
          <w:lang w:eastAsia="zh-CN"/>
        </w:rPr>
        <w:t>, имеющее право на налоговую льготу</w:t>
      </w:r>
      <w:r w:rsidR="003420D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представля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Pr="00BB1AFE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 xml:space="preserve"> в налоговый орган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 своему выбору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налоговой </w:t>
      </w:r>
      <w:r w:rsidRPr="00BB1AFE">
        <w:rPr>
          <w:rFonts w:ascii="Times New Roman" w:hAnsi="Times New Roman"/>
          <w:sz w:val="28"/>
          <w:szCs w:val="28"/>
          <w:lang w:eastAsia="zh-CN"/>
        </w:rPr>
        <w:t>льготы</w:t>
      </w:r>
      <w:r>
        <w:rPr>
          <w:rFonts w:ascii="Times New Roman" w:hAnsi="Times New Roman"/>
          <w:sz w:val="28"/>
          <w:szCs w:val="28"/>
          <w:lang w:eastAsia="zh-CN"/>
        </w:rPr>
        <w:t xml:space="preserve">, а также вправе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предоставить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документы</w:t>
      </w:r>
      <w:proofErr w:type="gramEnd"/>
      <w:r w:rsidRPr="00BB1AFE">
        <w:rPr>
          <w:rFonts w:ascii="Times New Roman" w:hAnsi="Times New Roman"/>
          <w:sz w:val="28"/>
          <w:szCs w:val="28"/>
          <w:lang w:eastAsia="zh-CN"/>
        </w:rPr>
        <w:t>, подтверждающие право налогоплательщика на налоговую льготу.</w:t>
      </w:r>
    </w:p>
    <w:p w:rsidR="004A3416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4.7</w:t>
      </w:r>
      <w:r w:rsidR="00874162"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4A3416" w:rsidRPr="00561D9B">
        <w:rPr>
          <w:rFonts w:ascii="Times New Roman" w:hAnsi="Times New Roman"/>
          <w:color w:val="FF0000"/>
          <w:sz w:val="28"/>
          <w:szCs w:val="28"/>
          <w:lang w:eastAsia="zh-CN"/>
        </w:rPr>
        <w:t>В случае</w:t>
      </w:r>
      <w:proofErr w:type="gramStart"/>
      <w:r w:rsidR="004A3416" w:rsidRPr="00561D9B">
        <w:rPr>
          <w:rFonts w:ascii="Times New Roman" w:hAnsi="Times New Roman"/>
          <w:color w:val="FF0000"/>
          <w:sz w:val="28"/>
          <w:szCs w:val="28"/>
          <w:lang w:eastAsia="zh-CN"/>
        </w:rPr>
        <w:t>,</w:t>
      </w:r>
      <w:proofErr w:type="gramEnd"/>
      <w:r w:rsidR="004A3416" w:rsidRPr="00561D9B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Признать утратившим силу решение Кругло-Семенцовского сельского Совета депутатов Егорьевского района Алтайского края № </w:t>
      </w:r>
      <w:r w:rsidR="004A3416">
        <w:rPr>
          <w:rFonts w:ascii="Times New Roman" w:hAnsi="Times New Roman"/>
          <w:sz w:val="28"/>
          <w:szCs w:val="28"/>
          <w:lang w:eastAsia="zh-CN"/>
        </w:rPr>
        <w:t>23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4A3416">
        <w:rPr>
          <w:rFonts w:ascii="Times New Roman" w:hAnsi="Times New Roman"/>
          <w:sz w:val="28"/>
          <w:szCs w:val="28"/>
          <w:lang w:eastAsia="zh-CN"/>
        </w:rPr>
        <w:t>31</w:t>
      </w:r>
      <w:r>
        <w:rPr>
          <w:rFonts w:ascii="Times New Roman" w:hAnsi="Times New Roman"/>
          <w:sz w:val="28"/>
          <w:szCs w:val="28"/>
          <w:lang w:eastAsia="zh-CN"/>
        </w:rPr>
        <w:t>.1</w:t>
      </w:r>
      <w:r w:rsidR="004A3416">
        <w:rPr>
          <w:rFonts w:ascii="Times New Roman" w:hAnsi="Times New Roman"/>
          <w:sz w:val="28"/>
          <w:szCs w:val="28"/>
          <w:lang w:eastAsia="zh-CN"/>
        </w:rPr>
        <w:t>0</w:t>
      </w:r>
      <w:r>
        <w:rPr>
          <w:rFonts w:ascii="Times New Roman" w:hAnsi="Times New Roman"/>
          <w:sz w:val="28"/>
          <w:szCs w:val="28"/>
          <w:lang w:eastAsia="zh-CN"/>
        </w:rPr>
        <w:t>.20</w:t>
      </w:r>
      <w:r w:rsidR="00FF5526">
        <w:rPr>
          <w:rFonts w:ascii="Times New Roman" w:hAnsi="Times New Roman"/>
          <w:sz w:val="28"/>
          <w:szCs w:val="28"/>
          <w:lang w:eastAsia="zh-CN"/>
        </w:rPr>
        <w:t>2</w:t>
      </w:r>
      <w:r w:rsidR="004A3416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="004A3416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решение оставляю за собой.</w:t>
      </w:r>
    </w:p>
    <w:p w:rsidR="00EB4943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</w:t>
      </w:r>
      <w:r w:rsidR="00FF55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B4943">
        <w:rPr>
          <w:rFonts w:ascii="Times New Roman" w:hAnsi="Times New Roman" w:cs="Times New Roman"/>
          <w:sz w:val="28"/>
          <w:szCs w:val="28"/>
        </w:rPr>
        <w:t xml:space="preserve"> </w:t>
      </w:r>
      <w:r w:rsidR="00EB4943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Кругло-Семенцовского сельсовета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  <w:r w:rsidR="00EB4943">
        <w:rPr>
          <w:rFonts w:ascii="Times New Roman" w:hAnsi="Times New Roman" w:cs="Times New Roman"/>
          <w:sz w:val="28"/>
          <w:szCs w:val="28"/>
        </w:rPr>
        <w:t>.</w:t>
      </w:r>
    </w:p>
    <w:p w:rsidR="00D36CE3" w:rsidRDefault="00874162" w:rsidP="00B50C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</w:t>
      </w:r>
      <w:r w:rsidR="009528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sectPr w:rsidR="00D36CE3" w:rsidSect="006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0276F"/>
    <w:rsid w:val="002857BA"/>
    <w:rsid w:val="00341925"/>
    <w:rsid w:val="003420DF"/>
    <w:rsid w:val="00377911"/>
    <w:rsid w:val="004A3416"/>
    <w:rsid w:val="004F2663"/>
    <w:rsid w:val="00670264"/>
    <w:rsid w:val="0080276F"/>
    <w:rsid w:val="00874162"/>
    <w:rsid w:val="008A2F25"/>
    <w:rsid w:val="00932D98"/>
    <w:rsid w:val="00952899"/>
    <w:rsid w:val="00AA748C"/>
    <w:rsid w:val="00B173D2"/>
    <w:rsid w:val="00B469C8"/>
    <w:rsid w:val="00B50CBF"/>
    <w:rsid w:val="00D36CE3"/>
    <w:rsid w:val="00E62D9F"/>
    <w:rsid w:val="00EB4943"/>
    <w:rsid w:val="00F907D4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2023-10-06T05:02:00Z</dcterms:created>
  <dcterms:modified xsi:type="dcterms:W3CDTF">2025-04-29T05:19:00Z</dcterms:modified>
</cp:coreProperties>
</file>